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AD96" w14:textId="084ED659" w:rsidR="00654763" w:rsidRDefault="00D2485D" w:rsidP="00654763">
      <w:pPr>
        <w:jc w:val="center"/>
        <w:rPr>
          <w:sz w:val="20"/>
        </w:rPr>
      </w:pPr>
      <w:r>
        <w:rPr>
          <w:noProof/>
        </w:rPr>
        <w:drawing>
          <wp:anchor distT="0" distB="0" distL="114300" distR="114300" simplePos="0" relativeHeight="251658240" behindDoc="0" locked="0" layoutInCell="1" allowOverlap="1" wp14:anchorId="61C31C4F" wp14:editId="5B7529D7">
            <wp:simplePos x="0" y="0"/>
            <wp:positionH relativeFrom="margin">
              <wp:posOffset>3196590</wp:posOffset>
            </wp:positionH>
            <wp:positionV relativeFrom="margin">
              <wp:posOffset>-409575</wp:posOffset>
            </wp:positionV>
            <wp:extent cx="657225" cy="80010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93C04" w14:textId="77777777" w:rsidR="00654763" w:rsidRDefault="00654763" w:rsidP="00654763">
      <w:pPr>
        <w:jc w:val="center"/>
        <w:rPr>
          <w:sz w:val="20"/>
        </w:rPr>
      </w:pPr>
    </w:p>
    <w:p w14:paraId="54C04E34" w14:textId="77777777" w:rsidR="00654763" w:rsidRDefault="00654763" w:rsidP="00654763">
      <w:pPr>
        <w:jc w:val="center"/>
        <w:rPr>
          <w:sz w:val="20"/>
        </w:rPr>
      </w:pPr>
    </w:p>
    <w:p w14:paraId="5949A3F8" w14:textId="77777777" w:rsidR="00654763" w:rsidRDefault="00654763" w:rsidP="00654763">
      <w:pPr>
        <w:jc w:val="center"/>
        <w:rPr>
          <w:sz w:val="20"/>
        </w:rPr>
      </w:pPr>
      <w:r>
        <w:rPr>
          <w:sz w:val="20"/>
        </w:rPr>
        <w:t>4301 W. 95</w:t>
      </w:r>
      <w:r>
        <w:rPr>
          <w:sz w:val="20"/>
          <w:vertAlign w:val="superscript"/>
        </w:rPr>
        <w:t>th</w:t>
      </w:r>
      <w:r>
        <w:rPr>
          <w:sz w:val="20"/>
        </w:rPr>
        <w:t xml:space="preserve"> Street</w:t>
      </w:r>
    </w:p>
    <w:p w14:paraId="7924450C" w14:textId="77777777" w:rsidR="00654763" w:rsidRDefault="00654763" w:rsidP="00654763">
      <w:pPr>
        <w:ind w:left="4320"/>
        <w:rPr>
          <w:sz w:val="20"/>
        </w:rPr>
      </w:pPr>
      <w:r>
        <w:rPr>
          <w:sz w:val="20"/>
        </w:rPr>
        <w:t xml:space="preserve">       Oak Lawn, IL.  60453</w:t>
      </w:r>
    </w:p>
    <w:p w14:paraId="7F79C309" w14:textId="77777777" w:rsidR="00654763" w:rsidRDefault="00654763" w:rsidP="00654763">
      <w:pPr>
        <w:ind w:right="497"/>
        <w:jc w:val="center"/>
        <w:rPr>
          <w:sz w:val="20"/>
        </w:rPr>
      </w:pPr>
      <w:r>
        <w:rPr>
          <w:sz w:val="20"/>
        </w:rPr>
        <w:t xml:space="preserve">          (708) 425-5500</w:t>
      </w:r>
    </w:p>
    <w:p w14:paraId="7D3C1CD6" w14:textId="77777777" w:rsidR="00654763" w:rsidRDefault="00654763" w:rsidP="00654763">
      <w:pPr>
        <w:ind w:right="497"/>
        <w:jc w:val="center"/>
        <w:rPr>
          <w:sz w:val="20"/>
        </w:rPr>
      </w:pPr>
      <w:r>
        <w:rPr>
          <w:sz w:val="20"/>
        </w:rPr>
        <w:t xml:space="preserve">         www.lawnmedical.com</w:t>
      </w:r>
    </w:p>
    <w:p w14:paraId="45197178" w14:textId="2CEF9861" w:rsidR="00654763" w:rsidRPr="000A556B" w:rsidRDefault="00D2485D" w:rsidP="000A556B">
      <w:pPr>
        <w:ind w:firstLine="720"/>
        <w:jc w:val="center"/>
      </w:pPr>
      <w:r>
        <w:rPr>
          <w:noProof/>
        </w:rPr>
        <mc:AlternateContent>
          <mc:Choice Requires="wps">
            <w:drawing>
              <wp:anchor distT="0" distB="0" distL="114300" distR="114300" simplePos="0" relativeHeight="251659264" behindDoc="0" locked="0" layoutInCell="1" allowOverlap="1" wp14:anchorId="1521E5AF" wp14:editId="4EEF5161">
                <wp:simplePos x="0" y="0"/>
                <wp:positionH relativeFrom="column">
                  <wp:posOffset>-70485</wp:posOffset>
                </wp:positionH>
                <wp:positionV relativeFrom="paragraph">
                  <wp:posOffset>150495</wp:posOffset>
                </wp:positionV>
                <wp:extent cx="7229475" cy="0"/>
                <wp:effectExtent l="9525" t="16510" r="9525" b="1206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9475" cy="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022B45" id="_x0000_t32" coordsize="21600,21600" o:spt="32" o:oned="t" path="m,l21600,21600e" filled="f">
                <v:path arrowok="t" fillok="f" o:connecttype="none"/>
                <o:lock v:ext="edit" shapetype="t"/>
              </v:shapetype>
              <v:shape id="AutoShape 23" o:spid="_x0000_s1026" type="#_x0000_t32" style="position:absolute;margin-left:-5.55pt;margin-top:11.85pt;width:56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" strokeweight="1.25pt"/>
            </w:pict>
          </mc:Fallback>
        </mc:AlternateContent>
      </w:r>
    </w:p>
    <w:p w14:paraId="7C22EA99" w14:textId="77777777" w:rsidR="00654763" w:rsidRPr="00654763" w:rsidRDefault="00654763" w:rsidP="00654763">
      <w:pPr>
        <w:ind w:left="3600" w:firstLine="720"/>
        <w:rPr>
          <w:b/>
          <w:sz w:val="40"/>
        </w:rPr>
      </w:pPr>
      <w:r w:rsidRPr="00654763">
        <w:rPr>
          <w:b/>
          <w:sz w:val="40"/>
        </w:rPr>
        <w:t>Financial Policy</w:t>
      </w:r>
    </w:p>
    <w:p w14:paraId="1E305F30" w14:textId="77777777" w:rsidR="00654763" w:rsidRDefault="00654763" w:rsidP="00654763">
      <w:r>
        <w:t>Welcome to Lawn Medical Center</w:t>
      </w:r>
    </w:p>
    <w:p w14:paraId="40C065BE" w14:textId="77777777" w:rsidR="003C4D73" w:rsidRDefault="003C4D73" w:rsidP="00654763"/>
    <w:p w14:paraId="300BF16E" w14:textId="73ECC1B9" w:rsidR="00654763" w:rsidRPr="00170B42" w:rsidRDefault="00654763" w:rsidP="00654763">
      <w:r>
        <w:t xml:space="preserve">Thank you for choosing Lawn Medical Center for your healthcare needs. </w:t>
      </w:r>
      <w:r w:rsidR="00B20849">
        <w:t xml:space="preserve">We are committed to providing you with quality and affordable health care. </w:t>
      </w:r>
      <w:r>
        <w:t>Please read our financial policy and if you have any q</w:t>
      </w:r>
      <w:r w:rsidR="00170B42">
        <w:t>uestions</w:t>
      </w:r>
      <w:r w:rsidR="00B20849">
        <w:t>,</w:t>
      </w:r>
      <w:r w:rsidR="00170B42">
        <w:t xml:space="preserve"> please ask one of our associates </w:t>
      </w:r>
      <w:r>
        <w:t xml:space="preserve">for assistance or call our billing office at </w:t>
      </w:r>
      <w:r w:rsidRPr="00170B42">
        <w:t>(708)</w:t>
      </w:r>
      <w:r w:rsidR="00527933">
        <w:t xml:space="preserve"> 741-4303</w:t>
      </w:r>
      <w:r w:rsidRPr="00170B42">
        <w:t>.</w:t>
      </w:r>
    </w:p>
    <w:p w14:paraId="5539E6C5" w14:textId="77777777" w:rsidR="00654763" w:rsidRDefault="00654763" w:rsidP="00654763"/>
    <w:p w14:paraId="2956FD4B" w14:textId="7D758AD3" w:rsidR="00654763" w:rsidRDefault="00654763" w:rsidP="00654763">
      <w:r w:rsidRPr="002B5F43">
        <w:rPr>
          <w:b/>
        </w:rPr>
        <w:t xml:space="preserve">You will be </w:t>
      </w:r>
      <w:r w:rsidR="00B20849">
        <w:rPr>
          <w:b/>
        </w:rPr>
        <w:t>required</w:t>
      </w:r>
      <w:r w:rsidRPr="002B5F43">
        <w:rPr>
          <w:b/>
        </w:rPr>
        <w:t xml:space="preserve"> to show the receptionist your current insurance card at each visit.</w:t>
      </w:r>
      <w:r>
        <w:t xml:space="preserve"> Please come prepared. This allows us to verify the information and assist you in collecting the benefits from your insurance company to which you are entitled. </w:t>
      </w:r>
    </w:p>
    <w:p w14:paraId="093FE50A" w14:textId="215BC0B5" w:rsidR="00654763" w:rsidRDefault="00654763" w:rsidP="00654763"/>
    <w:p w14:paraId="57FCA390" w14:textId="7680C985" w:rsidR="00B20849" w:rsidRDefault="004A5320" w:rsidP="00654763">
      <w:pPr>
        <w:rPr>
          <w:b/>
          <w:bCs/>
        </w:rPr>
      </w:pPr>
      <w:r>
        <w:rPr>
          <w:b/>
          <w:bCs/>
        </w:rPr>
        <w:t>Insurance</w:t>
      </w:r>
    </w:p>
    <w:p w14:paraId="14D8ED50" w14:textId="2A78FA5E" w:rsidR="00B20849" w:rsidRDefault="00B20849" w:rsidP="00654763">
      <w:r>
        <w:t xml:space="preserve">We participate in most insurance plans, including Medicare. If you are not insured by a plan we are contracted with, payment in full is expected at each visit. It is ultimately your responsibility to verify if we are in your network and what the out-of-pocket costs in using an out-of-network provider may be. </w:t>
      </w:r>
    </w:p>
    <w:p w14:paraId="7E29B672" w14:textId="21492C80" w:rsidR="00B20849" w:rsidRDefault="00B20849" w:rsidP="00654763"/>
    <w:p w14:paraId="302A6E51" w14:textId="29D43263" w:rsidR="00B20849" w:rsidRPr="002B5F43" w:rsidRDefault="004A5320" w:rsidP="00B20849">
      <w:pPr>
        <w:rPr>
          <w:b/>
        </w:rPr>
      </w:pPr>
      <w:r>
        <w:rPr>
          <w:b/>
        </w:rPr>
        <w:t>Coding for Services</w:t>
      </w:r>
    </w:p>
    <w:p w14:paraId="66D6EA6C" w14:textId="0E79B5B2" w:rsidR="00B20849" w:rsidRDefault="00B20849" w:rsidP="00B20849">
      <w:pPr>
        <w:rPr>
          <w:b/>
        </w:rPr>
      </w:pPr>
      <w:r>
        <w:t xml:space="preserve">Many insurance companies have restrictions on the type of services that are covered by their policies. It is your responsibility to know these limitations. Lawn Medical Center cannot charge for services based on the limitations of your insurance policy. Government regulations dictate that all health care providers must submit claims that accurately reflect the services that are provided and documented in the patient’s medical record. To maintain compliance with these regulations and uphold the highest ethical standards, our staff is under strict guidelines that demand that they code services to the highest level of accuracy. Based on this, in the event you are seeing your physician for </w:t>
      </w:r>
      <w:r w:rsidR="007D14A2">
        <w:t>wellness</w:t>
      </w:r>
      <w:r>
        <w:t xml:space="preserve"> services, but at the same encounter, address additional problem-related issues, Lawn Medical Center may be required to charge for these additional services. This occurs when the additional issues addressed meet certain criteria that are considered above and beyond the scope of the preventative visit</w:t>
      </w:r>
      <w:r>
        <w:rPr>
          <w:b/>
        </w:rPr>
        <w:t>.</w:t>
      </w:r>
    </w:p>
    <w:p w14:paraId="333E579B" w14:textId="79B3B2D1" w:rsidR="00B20849" w:rsidRDefault="00B20849" w:rsidP="00B20849">
      <w:pPr>
        <w:rPr>
          <w:b/>
        </w:rPr>
      </w:pPr>
    </w:p>
    <w:p w14:paraId="73A43C87" w14:textId="2E681B77" w:rsidR="00D8750F" w:rsidRDefault="00D8750F" w:rsidP="00B20849">
      <w:pPr>
        <w:rPr>
          <w:b/>
        </w:rPr>
      </w:pPr>
      <w:r>
        <w:rPr>
          <w:b/>
        </w:rPr>
        <w:t>Chronic Care Management (CCM) and Advanced Chronic Patient Care (ACP) Programs:</w:t>
      </w:r>
    </w:p>
    <w:p w14:paraId="70A80F11" w14:textId="19CDF874" w:rsidR="00D8750F" w:rsidRDefault="00D8750F" w:rsidP="00B20849">
      <w:pPr>
        <w:rPr>
          <w:bCs/>
        </w:rPr>
      </w:pPr>
      <w:r>
        <w:rPr>
          <w:bCs/>
        </w:rPr>
        <w:t xml:space="preserve">Our practice </w:t>
      </w:r>
      <w:r w:rsidR="004A5320">
        <w:rPr>
          <w:bCs/>
        </w:rPr>
        <w:t xml:space="preserve">in </w:t>
      </w:r>
      <w:r>
        <w:rPr>
          <w:bCs/>
        </w:rPr>
        <w:t>collaboration with CMS and other insurance companies</w:t>
      </w:r>
      <w:r w:rsidR="004A5320">
        <w:rPr>
          <w:bCs/>
        </w:rPr>
        <w:t>,</w:t>
      </w:r>
      <w:r>
        <w:rPr>
          <w:bCs/>
        </w:rPr>
        <w:t xml:space="preserve"> participates </w:t>
      </w:r>
      <w:r w:rsidR="004A5320">
        <w:rPr>
          <w:bCs/>
        </w:rPr>
        <w:t xml:space="preserve">in these programs for patients with one or more chronic conditions as defined by the Centers for Medicare and Medicaid Services (CMS).  These programs are designed to provide comprehensive, coordinated care to help manage your chronic conditions, slow disease progression, and improve your overall health and longevity.  </w:t>
      </w:r>
    </w:p>
    <w:p w14:paraId="6A2922BA" w14:textId="16CB1AF8" w:rsidR="00934DC2" w:rsidRPr="00955B59" w:rsidRDefault="00934DC2" w:rsidP="00955B59">
      <w:pPr>
        <w:pStyle w:val="ListParagraph"/>
        <w:numPr>
          <w:ilvl w:val="0"/>
          <w:numId w:val="8"/>
        </w:numPr>
        <w:rPr>
          <w:b/>
          <w:color w:val="4472C4" w:themeColor="accent1"/>
        </w:rPr>
      </w:pPr>
      <w:r w:rsidRPr="00955B59">
        <w:rPr>
          <w:bCs/>
        </w:rPr>
        <w:t xml:space="preserve">For further information on CCM services, please visit:  </w:t>
      </w:r>
      <w:r w:rsidRPr="00955B59">
        <w:rPr>
          <w:b/>
          <w:color w:val="4472C4" w:themeColor="accent1"/>
        </w:rPr>
        <w:t>https://www.cms.gov/priorities/health-equity/c2c/manage-your-chronic-condition</w:t>
      </w:r>
    </w:p>
    <w:p w14:paraId="363AE16C" w14:textId="64B75623" w:rsidR="00D8750F" w:rsidRPr="00955B59" w:rsidRDefault="00934DC2" w:rsidP="00955B59">
      <w:pPr>
        <w:pStyle w:val="ListParagraph"/>
        <w:numPr>
          <w:ilvl w:val="0"/>
          <w:numId w:val="8"/>
        </w:numPr>
        <w:rPr>
          <w:b/>
          <w:color w:val="4472C4" w:themeColor="accent1"/>
        </w:rPr>
      </w:pPr>
      <w:r w:rsidRPr="00955B59">
        <w:rPr>
          <w:bCs/>
        </w:rPr>
        <w:t xml:space="preserve">For further information on APCM services, please visit: </w:t>
      </w:r>
      <w:r w:rsidRPr="00955B59">
        <w:rPr>
          <w:b/>
          <w:color w:val="4472C4" w:themeColor="accent1"/>
        </w:rPr>
        <w:t>https://www.cms.gov/medicare/payment/fee-schedules/physician-fee-schedule/advanced-primary-care-management-services</w:t>
      </w:r>
    </w:p>
    <w:p w14:paraId="7ADCE482" w14:textId="67692A30" w:rsidR="00934DC2" w:rsidRPr="00934DC2" w:rsidRDefault="00934DC2" w:rsidP="00B20849">
      <w:pPr>
        <w:rPr>
          <w:bCs/>
        </w:rPr>
      </w:pPr>
    </w:p>
    <w:p w14:paraId="7DDFF023" w14:textId="3A75F002" w:rsidR="00B20849" w:rsidRDefault="004A5320" w:rsidP="00B20849">
      <w:pPr>
        <w:rPr>
          <w:b/>
        </w:rPr>
      </w:pPr>
      <w:r>
        <w:rPr>
          <w:b/>
        </w:rPr>
        <w:t>Co-Payments</w:t>
      </w:r>
    </w:p>
    <w:p w14:paraId="21E6E9D6" w14:textId="749CBDFF" w:rsidR="00B20849" w:rsidRDefault="00B20849" w:rsidP="00B20849">
      <w:pPr>
        <w:rPr>
          <w:bCs/>
        </w:rPr>
      </w:pPr>
      <w:r>
        <w:rPr>
          <w:bCs/>
        </w:rPr>
        <w:t xml:space="preserve">Office </w:t>
      </w:r>
      <w:r w:rsidR="007D14A2">
        <w:rPr>
          <w:bCs/>
        </w:rPr>
        <w:t xml:space="preserve">and virtual visit </w:t>
      </w:r>
      <w:r>
        <w:rPr>
          <w:bCs/>
        </w:rPr>
        <w:t>co-pay’s must be paid at the time of service. This arrangement is part of your cont</w:t>
      </w:r>
      <w:r w:rsidR="00920B90">
        <w:rPr>
          <w:bCs/>
        </w:rPr>
        <w:t>r</w:t>
      </w:r>
      <w:r>
        <w:rPr>
          <w:bCs/>
        </w:rPr>
        <w:t xml:space="preserve">act with your insurance company. </w:t>
      </w:r>
    </w:p>
    <w:p w14:paraId="1BF67DAB" w14:textId="5A3FD7CB" w:rsidR="00B20849" w:rsidRDefault="00B20849" w:rsidP="00B20849">
      <w:pPr>
        <w:rPr>
          <w:bCs/>
        </w:rPr>
      </w:pPr>
    </w:p>
    <w:p w14:paraId="5E467C4F" w14:textId="507EBE88" w:rsidR="00B20849" w:rsidRDefault="004A5320" w:rsidP="00B20849">
      <w:pPr>
        <w:rPr>
          <w:b/>
        </w:rPr>
      </w:pPr>
      <w:r>
        <w:rPr>
          <w:b/>
        </w:rPr>
        <w:t>Co-Insurance and Deductible Balances</w:t>
      </w:r>
    </w:p>
    <w:p w14:paraId="7F99056B" w14:textId="77777777" w:rsidR="00B20849" w:rsidRDefault="00B20849" w:rsidP="00B20849">
      <w:pPr>
        <w:rPr>
          <w:bCs/>
        </w:rPr>
      </w:pPr>
      <w:r>
        <w:rPr>
          <w:bCs/>
        </w:rPr>
        <w:t xml:space="preserve">Once your claim has been processed with your insurance company, any balance remaining will be invoiced and mailed directly to your address that is on file. Full payment is required within 30 days from the statement date. </w:t>
      </w:r>
    </w:p>
    <w:p w14:paraId="20BC2A00" w14:textId="2C71D4E8" w:rsidR="00B20849" w:rsidRDefault="00B20849" w:rsidP="00B20849">
      <w:pPr>
        <w:rPr>
          <w:bCs/>
        </w:rPr>
      </w:pPr>
      <w:r>
        <w:rPr>
          <w:bCs/>
        </w:rPr>
        <w:t>For your convenience you may pay your balance as follows:</w:t>
      </w:r>
    </w:p>
    <w:p w14:paraId="260185A6" w14:textId="10CB4CDC" w:rsidR="00B20849" w:rsidRPr="00B20849" w:rsidRDefault="00B20849" w:rsidP="00B20849">
      <w:pPr>
        <w:pStyle w:val="ListParagraph"/>
        <w:numPr>
          <w:ilvl w:val="0"/>
          <w:numId w:val="7"/>
        </w:numPr>
        <w:rPr>
          <w:bCs/>
        </w:rPr>
      </w:pPr>
      <w:r>
        <w:rPr>
          <w:bCs/>
        </w:rPr>
        <w:lastRenderedPageBreak/>
        <w:t xml:space="preserve">Pay directly through our secure payment portal located on Lawn Medical Center’s website at </w:t>
      </w:r>
      <w:r w:rsidR="004A5320">
        <w:rPr>
          <w:bCs/>
          <w:u w:val="single"/>
        </w:rPr>
        <w:t xml:space="preserve">lawnmedical.com </w:t>
      </w:r>
      <w:r w:rsidR="004A5320">
        <w:rPr>
          <w:bCs/>
        </w:rPr>
        <w:t>or</w:t>
      </w:r>
      <w:r w:rsidR="00D8750F">
        <w:rPr>
          <w:bCs/>
        </w:rPr>
        <w:t xml:space="preserve"> through the Livewell app</w:t>
      </w:r>
      <w:r w:rsidR="004A5320">
        <w:rPr>
          <w:bCs/>
        </w:rPr>
        <w:t>.</w:t>
      </w:r>
    </w:p>
    <w:p w14:paraId="6591FFBE" w14:textId="4B4BF224" w:rsidR="00B20849" w:rsidRDefault="00B20849" w:rsidP="00B20849">
      <w:pPr>
        <w:pStyle w:val="ListParagraph"/>
        <w:numPr>
          <w:ilvl w:val="0"/>
          <w:numId w:val="7"/>
        </w:numPr>
        <w:rPr>
          <w:bCs/>
        </w:rPr>
      </w:pPr>
      <w:r>
        <w:rPr>
          <w:bCs/>
        </w:rPr>
        <w:t>You may pay by cash, check, debit, or credit card at our office.</w:t>
      </w:r>
    </w:p>
    <w:p w14:paraId="3B952698" w14:textId="17FD81A7" w:rsidR="00B20849" w:rsidRDefault="00B20849" w:rsidP="00B20849">
      <w:pPr>
        <w:pStyle w:val="ListParagraph"/>
        <w:numPr>
          <w:ilvl w:val="0"/>
          <w:numId w:val="7"/>
        </w:numPr>
        <w:rPr>
          <w:bCs/>
        </w:rPr>
      </w:pPr>
      <w:r>
        <w:rPr>
          <w:bCs/>
        </w:rPr>
        <w:t>You may call our billing office directly at (708) 741-4303 to make a debit/credit card payment.</w:t>
      </w:r>
    </w:p>
    <w:p w14:paraId="7363AF1E" w14:textId="786DE30F" w:rsidR="00B20849" w:rsidRDefault="00B20849" w:rsidP="00B20849">
      <w:pPr>
        <w:pStyle w:val="ListParagraph"/>
        <w:numPr>
          <w:ilvl w:val="0"/>
          <w:numId w:val="7"/>
        </w:numPr>
        <w:rPr>
          <w:bCs/>
        </w:rPr>
      </w:pPr>
      <w:r>
        <w:rPr>
          <w:bCs/>
        </w:rPr>
        <w:t>You may mail your payment to Lawn Medical Center by check or credit card.</w:t>
      </w:r>
    </w:p>
    <w:p w14:paraId="2AACA1AC" w14:textId="084761F6" w:rsidR="00B20849" w:rsidRDefault="00B20849" w:rsidP="00B20849">
      <w:pPr>
        <w:rPr>
          <w:bCs/>
        </w:rPr>
      </w:pPr>
      <w:r>
        <w:rPr>
          <w:bCs/>
        </w:rPr>
        <w:t>All balances must be paid in full prior to being seen by a physician. Failure to make this payment may result in your appointment being rescheduled.</w:t>
      </w:r>
    </w:p>
    <w:p w14:paraId="3585BFC2" w14:textId="671A4174" w:rsidR="00B20849" w:rsidRDefault="00B20849" w:rsidP="00B20849">
      <w:pPr>
        <w:rPr>
          <w:bCs/>
        </w:rPr>
      </w:pPr>
    </w:p>
    <w:p w14:paraId="754DE005" w14:textId="1BD3F878" w:rsidR="00B20849" w:rsidRDefault="00B20849" w:rsidP="00B20849">
      <w:pPr>
        <w:rPr>
          <w:b/>
          <w:i/>
          <w:iCs/>
        </w:rPr>
      </w:pPr>
      <w:r>
        <w:rPr>
          <w:b/>
          <w:i/>
          <w:iCs/>
        </w:rPr>
        <w:t>If we do not hear from your insurance company:</w:t>
      </w:r>
    </w:p>
    <w:p w14:paraId="2DEFE38B" w14:textId="23917A87" w:rsidR="00B20849" w:rsidRDefault="00B20849" w:rsidP="00B20849">
      <w:pPr>
        <w:rPr>
          <w:bCs/>
        </w:rPr>
      </w:pPr>
      <w:r>
        <w:rPr>
          <w:bCs/>
        </w:rPr>
        <w:t>If we have not received payment or rejection from your insurance company in a timely manner, we will transfer the balance to your responsibility. We request your assistance in following up with your insurance company to resolve any non-payment issues.</w:t>
      </w:r>
    </w:p>
    <w:p w14:paraId="1F164DEF" w14:textId="35B888D7" w:rsidR="00B20849" w:rsidRDefault="00B20849" w:rsidP="00B20849">
      <w:pPr>
        <w:rPr>
          <w:bCs/>
        </w:rPr>
      </w:pPr>
    </w:p>
    <w:p w14:paraId="036670BB" w14:textId="07BE3ECB" w:rsidR="00B20849" w:rsidRDefault="004A5320" w:rsidP="00B20849">
      <w:pPr>
        <w:rPr>
          <w:b/>
        </w:rPr>
      </w:pPr>
      <w:r>
        <w:rPr>
          <w:b/>
        </w:rPr>
        <w:t>Laboratory</w:t>
      </w:r>
    </w:p>
    <w:p w14:paraId="19839964" w14:textId="0C663187" w:rsidR="007D14A2" w:rsidRDefault="00B20849" w:rsidP="00B20849">
      <w:pPr>
        <w:rPr>
          <w:bCs/>
          <w:i/>
          <w:iCs/>
        </w:rPr>
      </w:pPr>
      <w:r>
        <w:rPr>
          <w:bCs/>
        </w:rPr>
        <w:t xml:space="preserve">Due to varied contractual arrangements between lab companies and health insurance plans, please verify that you are being directed by our office to a lab that is </w:t>
      </w:r>
      <w:r w:rsidR="00E460EB">
        <w:rPr>
          <w:bCs/>
        </w:rPr>
        <w:t xml:space="preserve">a </w:t>
      </w:r>
      <w:r>
        <w:rPr>
          <w:bCs/>
        </w:rPr>
        <w:t xml:space="preserve">participating </w:t>
      </w:r>
      <w:r w:rsidR="000A556B">
        <w:rPr>
          <w:bCs/>
        </w:rPr>
        <w:t xml:space="preserve">provider with your plan. Your lab billing is separate from the physician’s billing, and you may receive a separate itemized bill from the laboratory. </w:t>
      </w:r>
      <w:r w:rsidR="000A556B">
        <w:rPr>
          <w:bCs/>
          <w:i/>
          <w:iCs/>
        </w:rPr>
        <w:t xml:space="preserve">Please </w:t>
      </w:r>
      <w:proofErr w:type="gramStart"/>
      <w:r w:rsidR="000A556B">
        <w:rPr>
          <w:bCs/>
          <w:i/>
          <w:iCs/>
        </w:rPr>
        <w:t>contact</w:t>
      </w:r>
      <w:proofErr w:type="gramEnd"/>
    </w:p>
    <w:p w14:paraId="2A3B66C1" w14:textId="5B1EBB22" w:rsidR="00B20849" w:rsidRDefault="007D14A2" w:rsidP="00B20849">
      <w:pPr>
        <w:rPr>
          <w:bCs/>
          <w:i/>
          <w:iCs/>
        </w:rPr>
      </w:pPr>
      <w:r>
        <w:rPr>
          <w:bCs/>
          <w:i/>
          <w:iCs/>
        </w:rPr>
        <w:t xml:space="preserve">ACL Laboratory </w:t>
      </w:r>
      <w:r w:rsidR="00287171">
        <w:rPr>
          <w:bCs/>
          <w:i/>
          <w:iCs/>
        </w:rPr>
        <w:t xml:space="preserve">or Quest Diagnostics directly </w:t>
      </w:r>
      <w:r w:rsidR="000A556B">
        <w:rPr>
          <w:bCs/>
          <w:i/>
          <w:iCs/>
        </w:rPr>
        <w:t>regarding any billing questions.</w:t>
      </w:r>
    </w:p>
    <w:p w14:paraId="286B57FE" w14:textId="71242428" w:rsidR="000A556B" w:rsidRDefault="000A556B" w:rsidP="00B20849">
      <w:pPr>
        <w:rPr>
          <w:bCs/>
          <w:i/>
          <w:iCs/>
        </w:rPr>
      </w:pPr>
    </w:p>
    <w:p w14:paraId="6E98092C" w14:textId="6E3902EF" w:rsidR="000A556B" w:rsidRDefault="004A5320" w:rsidP="00B20849">
      <w:pPr>
        <w:rPr>
          <w:b/>
        </w:rPr>
      </w:pPr>
      <w:r>
        <w:rPr>
          <w:b/>
        </w:rPr>
        <w:t>Returned Checks</w:t>
      </w:r>
    </w:p>
    <w:p w14:paraId="2C772139" w14:textId="1D46A580" w:rsidR="000A556B" w:rsidRDefault="000A556B" w:rsidP="00B20849">
      <w:pPr>
        <w:rPr>
          <w:bCs/>
        </w:rPr>
      </w:pPr>
      <w:r>
        <w:rPr>
          <w:bCs/>
        </w:rPr>
        <w:t>A f</w:t>
      </w:r>
      <w:r w:rsidR="00AF0603">
        <w:rPr>
          <w:bCs/>
        </w:rPr>
        <w:t>ee</w:t>
      </w:r>
      <w:r>
        <w:rPr>
          <w:bCs/>
        </w:rPr>
        <w:t xml:space="preserve"> of $50.00 for checks returned to us for insufficient funds will be charged to your account. Future services will require payment by cash, money order, debit, or credit card for your payment obligations.</w:t>
      </w:r>
    </w:p>
    <w:p w14:paraId="2911B621" w14:textId="2089E123" w:rsidR="000A556B" w:rsidRDefault="000A556B" w:rsidP="00B20849">
      <w:pPr>
        <w:rPr>
          <w:bCs/>
        </w:rPr>
      </w:pPr>
    </w:p>
    <w:p w14:paraId="30E01DA1" w14:textId="23A574AB" w:rsidR="000A556B" w:rsidRDefault="004A5320" w:rsidP="00B20849">
      <w:pPr>
        <w:rPr>
          <w:b/>
        </w:rPr>
      </w:pPr>
      <w:r>
        <w:rPr>
          <w:b/>
        </w:rPr>
        <w:t>Missed Appointments</w:t>
      </w:r>
    </w:p>
    <w:p w14:paraId="2484D5E5" w14:textId="5B707C6F" w:rsidR="000A556B" w:rsidRDefault="000A556B" w:rsidP="00B20849">
      <w:pPr>
        <w:rPr>
          <w:bCs/>
        </w:rPr>
      </w:pPr>
      <w:r>
        <w:rPr>
          <w:bCs/>
        </w:rPr>
        <w:t>We understand that at times, you may need to cancel and reschedule your appointment. If so, please call us or send us a message through the patient portal no later than 24 hours prior to the appointment date.</w:t>
      </w:r>
      <w:r w:rsidR="00CE4F9F">
        <w:rPr>
          <w:bCs/>
        </w:rPr>
        <w:t xml:space="preserve"> However, if you do not call to cancel, you may be preventing another patient from getting much needed treatment. </w:t>
      </w:r>
      <w:r w:rsidR="00114973">
        <w:rPr>
          <w:bCs/>
        </w:rPr>
        <w:t xml:space="preserve">If </w:t>
      </w:r>
      <w:proofErr w:type="gramStart"/>
      <w:r w:rsidR="00114973">
        <w:rPr>
          <w:bCs/>
        </w:rPr>
        <w:t>a</w:t>
      </w:r>
      <w:r w:rsidR="00CE4F9F">
        <w:rPr>
          <w:bCs/>
        </w:rPr>
        <w:t xml:space="preserve"> </w:t>
      </w:r>
      <w:r>
        <w:rPr>
          <w:bCs/>
        </w:rPr>
        <w:t>24</w:t>
      </w:r>
      <w:proofErr w:type="gramEnd"/>
      <w:r>
        <w:rPr>
          <w:bCs/>
        </w:rPr>
        <w:t xml:space="preserve"> </w:t>
      </w:r>
      <w:r w:rsidR="00CE4F9F">
        <w:rPr>
          <w:bCs/>
        </w:rPr>
        <w:t xml:space="preserve">hours’ notice is not provided to us, a </w:t>
      </w:r>
      <w:r>
        <w:rPr>
          <w:bCs/>
        </w:rPr>
        <w:t>charge of $50.00 will be your responsibility and billed directly to you.</w:t>
      </w:r>
    </w:p>
    <w:p w14:paraId="732258CC" w14:textId="77777777" w:rsidR="000A556B" w:rsidRDefault="000A556B" w:rsidP="00B20849">
      <w:pPr>
        <w:rPr>
          <w:bCs/>
        </w:rPr>
      </w:pPr>
    </w:p>
    <w:p w14:paraId="10429ED1" w14:textId="54C05E54" w:rsidR="000A556B" w:rsidRDefault="004A5320" w:rsidP="00B20849">
      <w:pPr>
        <w:rPr>
          <w:b/>
        </w:rPr>
      </w:pPr>
      <w:r>
        <w:rPr>
          <w:b/>
        </w:rPr>
        <w:t>Past Due Accounts</w:t>
      </w:r>
    </w:p>
    <w:p w14:paraId="4F94ABD1" w14:textId="1C4A3946" w:rsidR="000A556B" w:rsidRDefault="000A556B" w:rsidP="00B20849">
      <w:pPr>
        <w:rPr>
          <w:bCs/>
        </w:rPr>
      </w:pPr>
      <w:proofErr w:type="gramStart"/>
      <w:r>
        <w:rPr>
          <w:bCs/>
        </w:rPr>
        <w:t>In the event that</w:t>
      </w:r>
      <w:proofErr w:type="gramEnd"/>
      <w:r>
        <w:rPr>
          <w:bCs/>
        </w:rPr>
        <w:t xml:space="preserve"> a balance becomes past due, the account will be considered delinquent. Delinquent accounts are subject to further collection action, including placement with a collection agency.</w:t>
      </w:r>
    </w:p>
    <w:p w14:paraId="6683EAEC" w14:textId="6DD85E49" w:rsidR="000A556B" w:rsidRDefault="000A556B" w:rsidP="00B20849">
      <w:pPr>
        <w:rPr>
          <w:bCs/>
        </w:rPr>
      </w:pPr>
    </w:p>
    <w:p w14:paraId="20A60EB5" w14:textId="160F80D9" w:rsidR="000A556B" w:rsidRDefault="000A556B" w:rsidP="00B20849">
      <w:pPr>
        <w:rPr>
          <w:bCs/>
        </w:rPr>
      </w:pPr>
      <w:r>
        <w:rPr>
          <w:bCs/>
        </w:rPr>
        <w:t>Patient accounts that have been placed with a collection agency are considered a breach of the patient-physician relationship. For this reason, the patient may be discharged from the practice.</w:t>
      </w:r>
    </w:p>
    <w:p w14:paraId="6BCEC99D" w14:textId="7719827E" w:rsidR="000A556B" w:rsidRDefault="000A556B" w:rsidP="00B20849">
      <w:pPr>
        <w:rPr>
          <w:bCs/>
        </w:rPr>
      </w:pPr>
    </w:p>
    <w:p w14:paraId="28B022B9" w14:textId="2730C768" w:rsidR="000A556B" w:rsidRDefault="000A556B" w:rsidP="00B20849">
      <w:pPr>
        <w:rPr>
          <w:bCs/>
        </w:rPr>
      </w:pPr>
      <w:r>
        <w:rPr>
          <w:bCs/>
        </w:rPr>
        <w:t>For accounts that have been forwarded to the collection agency, please contact the agency at:</w:t>
      </w:r>
    </w:p>
    <w:p w14:paraId="155E959C" w14:textId="689E3752" w:rsidR="000A556B" w:rsidRDefault="000A556B" w:rsidP="00B20849">
      <w:pPr>
        <w:rPr>
          <w:bCs/>
        </w:rPr>
      </w:pPr>
    </w:p>
    <w:p w14:paraId="2A9D548A" w14:textId="77777777" w:rsidR="000A556B" w:rsidRPr="00A95EC3" w:rsidRDefault="000A556B" w:rsidP="000A556B">
      <w:pPr>
        <w:jc w:val="center"/>
        <w:rPr>
          <w:b/>
        </w:rPr>
      </w:pPr>
      <w:r w:rsidRPr="00A95EC3">
        <w:rPr>
          <w:b/>
        </w:rPr>
        <w:t>ICS Collection Services</w:t>
      </w:r>
    </w:p>
    <w:p w14:paraId="70C10B38" w14:textId="424FC2F9" w:rsidR="000A556B" w:rsidRPr="0074111F" w:rsidRDefault="000A556B" w:rsidP="000A556B">
      <w:pPr>
        <w:jc w:val="center"/>
      </w:pPr>
      <w:r>
        <w:t>9651 W. 153</w:t>
      </w:r>
      <w:r>
        <w:rPr>
          <w:vertAlign w:val="superscript"/>
        </w:rPr>
        <w:t>rd</w:t>
      </w:r>
      <w:r>
        <w:t xml:space="preserve"> Street</w:t>
      </w:r>
    </w:p>
    <w:p w14:paraId="38D8626C" w14:textId="1F6E23D6" w:rsidR="000A556B" w:rsidRDefault="000A556B" w:rsidP="000A556B">
      <w:pPr>
        <w:jc w:val="center"/>
      </w:pPr>
      <w:r>
        <w:t>Suite 58</w:t>
      </w:r>
    </w:p>
    <w:p w14:paraId="6044A578" w14:textId="7FB3B9E6" w:rsidR="000A556B" w:rsidRPr="0074111F" w:rsidRDefault="000A556B" w:rsidP="000A556B">
      <w:pPr>
        <w:jc w:val="center"/>
      </w:pPr>
      <w:r>
        <w:t>Orland Park, IL. 60462</w:t>
      </w:r>
    </w:p>
    <w:p w14:paraId="0D1E4977" w14:textId="35E47B22" w:rsidR="000A556B" w:rsidRDefault="000A556B" w:rsidP="000A556B">
      <w:pPr>
        <w:jc w:val="center"/>
      </w:pPr>
      <w:r>
        <w:t>(708</w:t>
      </w:r>
      <w:r w:rsidRPr="0074111F">
        <w:t xml:space="preserve">) </w:t>
      </w:r>
      <w:r>
        <w:t>427-2655</w:t>
      </w:r>
    </w:p>
    <w:p w14:paraId="5DF50204" w14:textId="77777777" w:rsidR="000A556B" w:rsidRDefault="000A556B" w:rsidP="000A556B">
      <w:pPr>
        <w:jc w:val="center"/>
      </w:pPr>
      <w:r>
        <w:rPr>
          <w:noProof/>
        </w:rPr>
        <mc:AlternateContent>
          <mc:Choice Requires="wps">
            <w:drawing>
              <wp:anchor distT="0" distB="0" distL="114300" distR="114300" simplePos="0" relativeHeight="251662336" behindDoc="0" locked="0" layoutInCell="1" allowOverlap="1" wp14:anchorId="7B99C672" wp14:editId="555EEE30">
                <wp:simplePos x="0" y="0"/>
                <wp:positionH relativeFrom="column">
                  <wp:posOffset>-127635</wp:posOffset>
                </wp:positionH>
                <wp:positionV relativeFrom="paragraph">
                  <wp:posOffset>111125</wp:posOffset>
                </wp:positionV>
                <wp:extent cx="6915150" cy="1466850"/>
                <wp:effectExtent l="9525" t="9525" r="9525" b="952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4668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DE265" id="Rectangle 25" o:spid="_x0000_s1026" style="position:absolute;margin-left:-10.05pt;margin-top:8.75pt;width:544.5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" filled="f"/>
            </w:pict>
          </mc:Fallback>
        </mc:AlternateContent>
      </w:r>
    </w:p>
    <w:p w14:paraId="1B5B3E9A" w14:textId="77777777" w:rsidR="000A556B" w:rsidRDefault="000A556B" w:rsidP="000A556B">
      <w:pPr>
        <w:pStyle w:val="Default"/>
      </w:pPr>
    </w:p>
    <w:p w14:paraId="167D6A0C" w14:textId="77777777" w:rsidR="000A556B" w:rsidRPr="006B63A0" w:rsidRDefault="000A556B" w:rsidP="000A556B">
      <w:pPr>
        <w:pStyle w:val="Default"/>
        <w:jc w:val="center"/>
        <w:rPr>
          <w:b/>
          <w:sz w:val="22"/>
          <w:szCs w:val="22"/>
        </w:rPr>
      </w:pPr>
      <w:r w:rsidRPr="006B63A0">
        <w:rPr>
          <w:b/>
          <w:sz w:val="22"/>
          <w:szCs w:val="22"/>
        </w:rPr>
        <w:t>ACKNOWLEDGEMENT</w:t>
      </w:r>
    </w:p>
    <w:p w14:paraId="645A0880" w14:textId="77777777" w:rsidR="000A556B" w:rsidRDefault="000A556B" w:rsidP="000A556B">
      <w:pPr>
        <w:pStyle w:val="Default"/>
        <w:jc w:val="center"/>
        <w:rPr>
          <w:b/>
          <w:sz w:val="22"/>
          <w:szCs w:val="22"/>
        </w:rPr>
      </w:pPr>
      <w:r w:rsidRPr="006B63A0">
        <w:rPr>
          <w:b/>
          <w:sz w:val="22"/>
          <w:szCs w:val="22"/>
        </w:rPr>
        <w:t>I HAVE READ AND UNDERSTAND THE ABOVE FINANCIAL POLICY</w:t>
      </w:r>
    </w:p>
    <w:p w14:paraId="6D0514E7" w14:textId="77777777" w:rsidR="000A556B" w:rsidRDefault="000A556B" w:rsidP="000A556B">
      <w:pPr>
        <w:pStyle w:val="Default"/>
        <w:jc w:val="center"/>
        <w:rPr>
          <w:b/>
          <w:sz w:val="22"/>
          <w:szCs w:val="22"/>
        </w:rPr>
      </w:pPr>
    </w:p>
    <w:p w14:paraId="76FFCC2A" w14:textId="77777777" w:rsidR="000A556B" w:rsidRPr="006B63A0" w:rsidRDefault="000A556B" w:rsidP="000A556B">
      <w:pPr>
        <w:pStyle w:val="Default"/>
        <w:rPr>
          <w:b/>
          <w:sz w:val="22"/>
          <w:szCs w:val="22"/>
        </w:rPr>
      </w:pPr>
    </w:p>
    <w:p w14:paraId="4E4856FA" w14:textId="77777777" w:rsidR="000A556B" w:rsidRDefault="000A556B" w:rsidP="000A556B">
      <w:pPr>
        <w:pStyle w:val="Default"/>
        <w:rPr>
          <w:sz w:val="22"/>
          <w:szCs w:val="22"/>
        </w:rPr>
      </w:pPr>
      <w:r>
        <w:rPr>
          <w:sz w:val="22"/>
          <w:szCs w:val="22"/>
        </w:rPr>
        <w:t xml:space="preserve">______________________________________________ </w:t>
      </w:r>
      <w:r>
        <w:rPr>
          <w:sz w:val="22"/>
          <w:szCs w:val="22"/>
        </w:rPr>
        <w:tab/>
      </w:r>
      <w:r>
        <w:rPr>
          <w:sz w:val="22"/>
          <w:szCs w:val="22"/>
        </w:rPr>
        <w:tab/>
      </w:r>
      <w:r>
        <w:rPr>
          <w:sz w:val="22"/>
          <w:szCs w:val="22"/>
        </w:rPr>
        <w:tab/>
        <w:t xml:space="preserve">__________________ </w:t>
      </w:r>
    </w:p>
    <w:p w14:paraId="46D1D6C9" w14:textId="77777777" w:rsidR="00B366D8" w:rsidRDefault="000A556B" w:rsidP="000A556B">
      <w:pPr>
        <w:rPr>
          <w:sz w:val="22"/>
          <w:szCs w:val="22"/>
        </w:rPr>
      </w:pPr>
      <w:r>
        <w:rPr>
          <w:sz w:val="22"/>
          <w:szCs w:val="22"/>
        </w:rPr>
        <w:t xml:space="preserve">Signature of patient, parent, or legal guardian </w:t>
      </w:r>
      <w:r>
        <w:rPr>
          <w:sz w:val="22"/>
          <w:szCs w:val="22"/>
        </w:rPr>
        <w:tab/>
      </w:r>
      <w:r>
        <w:rPr>
          <w:sz w:val="22"/>
          <w:szCs w:val="22"/>
        </w:rPr>
        <w:tab/>
      </w:r>
      <w:r>
        <w:rPr>
          <w:sz w:val="22"/>
          <w:szCs w:val="22"/>
        </w:rPr>
        <w:tab/>
      </w:r>
      <w:r>
        <w:rPr>
          <w:sz w:val="22"/>
          <w:szCs w:val="22"/>
        </w:rPr>
        <w:tab/>
      </w:r>
      <w:r>
        <w:rPr>
          <w:sz w:val="22"/>
          <w:szCs w:val="22"/>
        </w:rPr>
        <w:tab/>
        <w:t>Date</w:t>
      </w:r>
    </w:p>
    <w:p w14:paraId="0CB76C4F" w14:textId="77777777" w:rsidR="00B366D8" w:rsidRDefault="00B366D8" w:rsidP="000A556B">
      <w:pPr>
        <w:rPr>
          <w:sz w:val="22"/>
          <w:szCs w:val="22"/>
        </w:rPr>
      </w:pPr>
    </w:p>
    <w:p w14:paraId="1416A88E" w14:textId="77777777" w:rsidR="00B366D8" w:rsidRDefault="00B366D8" w:rsidP="000A556B">
      <w:pPr>
        <w:rPr>
          <w:sz w:val="22"/>
          <w:szCs w:val="22"/>
        </w:rPr>
      </w:pPr>
    </w:p>
    <w:p w14:paraId="121F9C7D" w14:textId="6E8AE94A" w:rsidR="002B5F43" w:rsidRPr="00B366D8" w:rsidRDefault="00D2485D" w:rsidP="00B366D8">
      <w:pPr>
        <w:ind w:left="7920" w:firstLine="720"/>
        <w:jc w:val="center"/>
        <w:rPr>
          <w:sz w:val="16"/>
          <w:szCs w:val="16"/>
        </w:rPr>
      </w:pPr>
      <w:r w:rsidRPr="00B366D8">
        <w:rPr>
          <w:noProof/>
          <w:sz w:val="16"/>
          <w:szCs w:val="16"/>
        </w:rPr>
        <mc:AlternateContent>
          <mc:Choice Requires="wps">
            <w:drawing>
              <wp:anchor distT="0" distB="0" distL="114300" distR="114300" simplePos="0" relativeHeight="251657216" behindDoc="0" locked="0" layoutInCell="1" allowOverlap="1" wp14:anchorId="37C10DE3" wp14:editId="53BDFFBD">
                <wp:simplePos x="0" y="0"/>
                <wp:positionH relativeFrom="column">
                  <wp:posOffset>3314700</wp:posOffset>
                </wp:positionH>
                <wp:positionV relativeFrom="paragraph">
                  <wp:posOffset>0</wp:posOffset>
                </wp:positionV>
                <wp:extent cx="38735" cy="175260"/>
                <wp:effectExtent l="381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25B59" w14:textId="77777777" w:rsidR="005C1946" w:rsidRDefault="005C1946">
                            <w:r>
                              <w:rPr>
                                <w:color w:val="000000"/>
                              </w:rPr>
                              <w:t xml:space="preserve">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10DE3" id="Rectangle 12" o:spid="_x0000_s1026" style="position:absolute;left:0;text-align:left;margin-left:261pt;margin-top:0;width:3.05pt;height:13.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" filled="f" stroked="f">
                <v:textbox inset="0,0,0,0">
                  <w:txbxContent>
                    <w:p w14:paraId="3C325B59" w14:textId="77777777" w:rsidR="005C1946" w:rsidRDefault="005C1946">
                      <w:r>
                        <w:rPr>
                          <w:color w:val="000000"/>
                        </w:rPr>
                        <w:t xml:space="preserve"> </w:t>
                      </w:r>
                    </w:p>
                  </w:txbxContent>
                </v:textbox>
              </v:rect>
            </w:pict>
          </mc:Fallback>
        </mc:AlternateContent>
      </w:r>
      <w:r w:rsidRPr="00B366D8">
        <w:rPr>
          <w:noProof/>
          <w:sz w:val="16"/>
          <w:szCs w:val="16"/>
        </w:rPr>
        <mc:AlternateContent>
          <mc:Choice Requires="wps">
            <w:drawing>
              <wp:anchor distT="0" distB="0" distL="114300" distR="114300" simplePos="0" relativeHeight="251656192" behindDoc="0" locked="0" layoutInCell="1" allowOverlap="1" wp14:anchorId="043E9309" wp14:editId="6FDD459D">
                <wp:simplePos x="0" y="0"/>
                <wp:positionH relativeFrom="column">
                  <wp:posOffset>2857500</wp:posOffset>
                </wp:positionH>
                <wp:positionV relativeFrom="paragraph">
                  <wp:posOffset>-114300</wp:posOffset>
                </wp:positionV>
                <wp:extent cx="38735" cy="175260"/>
                <wp:effectExtent l="381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E4359" w14:textId="77777777" w:rsidR="005C1946" w:rsidRDefault="005C1946">
                            <w:r>
                              <w:rPr>
                                <w:color w:val="000000"/>
                              </w:rPr>
                              <w:t xml:space="preserve">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E9309" id="Rectangle 8" o:spid="_x0000_s1027" style="position:absolute;left:0;text-align:left;margin-left:225pt;margin-top:-9pt;width:3.05pt;height:13.8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" filled="f" stroked="f">
                <v:textbox inset="0,0,0,0">
                  <w:txbxContent>
                    <w:p w14:paraId="2D3E4359" w14:textId="77777777" w:rsidR="005C1946" w:rsidRDefault="005C1946">
                      <w:r>
                        <w:rPr>
                          <w:color w:val="000000"/>
                        </w:rPr>
                        <w:t xml:space="preserve"> </w:t>
                      </w:r>
                    </w:p>
                  </w:txbxContent>
                </v:textbox>
              </v:rect>
            </w:pict>
          </mc:Fallback>
        </mc:AlternateContent>
      </w:r>
      <w:r w:rsidRPr="00B366D8">
        <w:rPr>
          <w:noProof/>
          <w:sz w:val="16"/>
          <w:szCs w:val="16"/>
        </w:rPr>
        <mc:AlternateContent>
          <mc:Choice Requires="wps">
            <w:drawing>
              <wp:anchor distT="0" distB="0" distL="114300" distR="114300" simplePos="0" relativeHeight="251655168" behindDoc="0" locked="0" layoutInCell="1" allowOverlap="1" wp14:anchorId="6F9B8460" wp14:editId="130EB5C0">
                <wp:simplePos x="0" y="0"/>
                <wp:positionH relativeFrom="column">
                  <wp:posOffset>2460625</wp:posOffset>
                </wp:positionH>
                <wp:positionV relativeFrom="paragraph">
                  <wp:posOffset>-217805</wp:posOffset>
                </wp:positionV>
                <wp:extent cx="13335" cy="17526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25CD" w14:textId="77777777" w:rsidR="005C1946" w:rsidRDefault="005C1946">
                            <w:r>
                              <w:rPr>
                                <w:color w:val="000000"/>
                                <w:sz w:val="8"/>
                                <w:szCs w:val="8"/>
                              </w:rPr>
                              <w:t xml:space="preserve">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B8460" id="Rectangle 5" o:spid="_x0000_s1028" style="position:absolute;left:0;text-align:left;margin-left:193.75pt;margin-top:-17.15pt;width:1.05pt;height:13.8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" filled="f" stroked="f">
                <v:textbox inset="0,0,0,0">
                  <w:txbxContent>
                    <w:p w14:paraId="4CCC25CD" w14:textId="77777777" w:rsidR="005C1946" w:rsidRDefault="005C1946">
                      <w:r>
                        <w:rPr>
                          <w:color w:val="000000"/>
                          <w:sz w:val="8"/>
                          <w:szCs w:val="8"/>
                        </w:rPr>
                        <w:t xml:space="preserve"> </w:t>
                      </w:r>
                    </w:p>
                  </w:txbxContent>
                </v:textbox>
              </v:rect>
            </w:pict>
          </mc:Fallback>
        </mc:AlternateContent>
      </w:r>
      <w:r w:rsidR="00B366D8" w:rsidRPr="00B366D8">
        <w:rPr>
          <w:sz w:val="16"/>
          <w:szCs w:val="16"/>
        </w:rPr>
        <w:t xml:space="preserve">Revised </w:t>
      </w:r>
      <w:r w:rsidR="009C4555">
        <w:rPr>
          <w:sz w:val="16"/>
          <w:szCs w:val="16"/>
        </w:rPr>
        <w:t>May 2025</w:t>
      </w:r>
    </w:p>
    <w:sectPr w:rsidR="002B5F43" w:rsidRPr="00B366D8" w:rsidSect="00934DC2">
      <w:pgSz w:w="12240" w:h="15840" w:code="1"/>
      <w:pgMar w:top="720" w:right="576" w:bottom="288" w:left="576"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37C"/>
    <w:multiLevelType w:val="hybridMultilevel"/>
    <w:tmpl w:val="9162F4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26529"/>
    <w:multiLevelType w:val="hybridMultilevel"/>
    <w:tmpl w:val="D16827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DAE2071"/>
    <w:multiLevelType w:val="hybridMultilevel"/>
    <w:tmpl w:val="A7E442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3C261E"/>
    <w:multiLevelType w:val="hybridMultilevel"/>
    <w:tmpl w:val="F438C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84A2A36"/>
    <w:multiLevelType w:val="hybridMultilevel"/>
    <w:tmpl w:val="4E52F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0410E0"/>
    <w:multiLevelType w:val="hybridMultilevel"/>
    <w:tmpl w:val="34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73762B"/>
    <w:multiLevelType w:val="hybridMultilevel"/>
    <w:tmpl w:val="6B90F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F42CE3"/>
    <w:multiLevelType w:val="hybridMultilevel"/>
    <w:tmpl w:val="F836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02305">
    <w:abstractNumId w:val="4"/>
  </w:num>
  <w:num w:numId="2" w16cid:durableId="1896618174">
    <w:abstractNumId w:val="1"/>
  </w:num>
  <w:num w:numId="3" w16cid:durableId="1871140255">
    <w:abstractNumId w:val="6"/>
  </w:num>
  <w:num w:numId="4" w16cid:durableId="1967080429">
    <w:abstractNumId w:val="2"/>
  </w:num>
  <w:num w:numId="5" w16cid:durableId="430472179">
    <w:abstractNumId w:val="3"/>
  </w:num>
  <w:num w:numId="6" w16cid:durableId="1795980914">
    <w:abstractNumId w:val="5"/>
  </w:num>
  <w:num w:numId="7" w16cid:durableId="1628004620">
    <w:abstractNumId w:val="0"/>
  </w:num>
  <w:num w:numId="8" w16cid:durableId="1313755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85"/>
    <w:rsid w:val="00027A98"/>
    <w:rsid w:val="0003070B"/>
    <w:rsid w:val="00033027"/>
    <w:rsid w:val="00080B6B"/>
    <w:rsid w:val="00090A84"/>
    <w:rsid w:val="000A556B"/>
    <w:rsid w:val="001020F3"/>
    <w:rsid w:val="00114973"/>
    <w:rsid w:val="0012226D"/>
    <w:rsid w:val="00124BAC"/>
    <w:rsid w:val="00150E72"/>
    <w:rsid w:val="00170B42"/>
    <w:rsid w:val="001F13BF"/>
    <w:rsid w:val="00204F1A"/>
    <w:rsid w:val="0021594E"/>
    <w:rsid w:val="00261332"/>
    <w:rsid w:val="00287171"/>
    <w:rsid w:val="002B5F43"/>
    <w:rsid w:val="002D0F6A"/>
    <w:rsid w:val="003562E6"/>
    <w:rsid w:val="00361167"/>
    <w:rsid w:val="003B743C"/>
    <w:rsid w:val="003C4D73"/>
    <w:rsid w:val="004765DD"/>
    <w:rsid w:val="0049554C"/>
    <w:rsid w:val="004A5320"/>
    <w:rsid w:val="004E4609"/>
    <w:rsid w:val="00525299"/>
    <w:rsid w:val="00527933"/>
    <w:rsid w:val="00540FDD"/>
    <w:rsid w:val="00542A74"/>
    <w:rsid w:val="005838A5"/>
    <w:rsid w:val="005A2A11"/>
    <w:rsid w:val="005C1946"/>
    <w:rsid w:val="005E2658"/>
    <w:rsid w:val="0061540E"/>
    <w:rsid w:val="0064005A"/>
    <w:rsid w:val="00644525"/>
    <w:rsid w:val="006457DC"/>
    <w:rsid w:val="00654763"/>
    <w:rsid w:val="00655E61"/>
    <w:rsid w:val="0066390C"/>
    <w:rsid w:val="006B63A0"/>
    <w:rsid w:val="006D7BE1"/>
    <w:rsid w:val="00702653"/>
    <w:rsid w:val="00712E2D"/>
    <w:rsid w:val="0074111F"/>
    <w:rsid w:val="00751A43"/>
    <w:rsid w:val="00781787"/>
    <w:rsid w:val="007A3207"/>
    <w:rsid w:val="007D14A2"/>
    <w:rsid w:val="007E1F8C"/>
    <w:rsid w:val="0082481F"/>
    <w:rsid w:val="00845B95"/>
    <w:rsid w:val="00850263"/>
    <w:rsid w:val="008814D7"/>
    <w:rsid w:val="00883E59"/>
    <w:rsid w:val="00885EB1"/>
    <w:rsid w:val="00911829"/>
    <w:rsid w:val="00920B90"/>
    <w:rsid w:val="00934DC2"/>
    <w:rsid w:val="00955B59"/>
    <w:rsid w:val="00975425"/>
    <w:rsid w:val="00975F8C"/>
    <w:rsid w:val="0098678A"/>
    <w:rsid w:val="009A073D"/>
    <w:rsid w:val="009C4555"/>
    <w:rsid w:val="009D0E1B"/>
    <w:rsid w:val="00A12185"/>
    <w:rsid w:val="00A2097B"/>
    <w:rsid w:val="00A46425"/>
    <w:rsid w:val="00A95EC3"/>
    <w:rsid w:val="00A96364"/>
    <w:rsid w:val="00AF0603"/>
    <w:rsid w:val="00B029E0"/>
    <w:rsid w:val="00B20849"/>
    <w:rsid w:val="00B228E5"/>
    <w:rsid w:val="00B2642F"/>
    <w:rsid w:val="00B366D8"/>
    <w:rsid w:val="00B50954"/>
    <w:rsid w:val="00B555F6"/>
    <w:rsid w:val="00B7728B"/>
    <w:rsid w:val="00B97D12"/>
    <w:rsid w:val="00BE2314"/>
    <w:rsid w:val="00C24FC8"/>
    <w:rsid w:val="00C76D73"/>
    <w:rsid w:val="00C84EF4"/>
    <w:rsid w:val="00CC3DF7"/>
    <w:rsid w:val="00CE4F9F"/>
    <w:rsid w:val="00CE69B5"/>
    <w:rsid w:val="00D21341"/>
    <w:rsid w:val="00D2485D"/>
    <w:rsid w:val="00D34178"/>
    <w:rsid w:val="00D4078E"/>
    <w:rsid w:val="00D53AB9"/>
    <w:rsid w:val="00D60513"/>
    <w:rsid w:val="00D8750F"/>
    <w:rsid w:val="00DD2236"/>
    <w:rsid w:val="00DD6D57"/>
    <w:rsid w:val="00E1758B"/>
    <w:rsid w:val="00E35AA1"/>
    <w:rsid w:val="00E460EB"/>
    <w:rsid w:val="00E837C3"/>
    <w:rsid w:val="00ED086D"/>
    <w:rsid w:val="00ED35C2"/>
    <w:rsid w:val="00ED6EE9"/>
    <w:rsid w:val="00F167F4"/>
    <w:rsid w:val="00F724AF"/>
    <w:rsid w:val="00F737B7"/>
    <w:rsid w:val="00F7533E"/>
    <w:rsid w:val="00F81F3E"/>
    <w:rsid w:val="00F90B86"/>
    <w:rsid w:val="00FF008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colormru v:ext="edit" colors="#936,#903"/>
    </o:shapedefaults>
    <o:shapelayout v:ext="edit">
      <o:idmap v:ext="edit" data="1"/>
    </o:shapelayout>
  </w:shapeDefaults>
  <w:decimalSymbol w:val="."/>
  <w:listSeparator w:val=","/>
  <w14:docId w14:val="729C184A"/>
  <w15:chartTrackingRefBased/>
  <w15:docId w15:val="{855FBB76-0D74-483F-959E-12332CB8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bCs/>
      <w:sz w:val="20"/>
      <w:szCs w:val="20"/>
    </w:rPr>
  </w:style>
  <w:style w:type="paragraph" w:customStyle="1" w:styleId="addressee">
    <w:name w:val="addressee"/>
    <w:basedOn w:val="Normal"/>
    <w:pPr>
      <w:spacing w:before="100" w:beforeAutospacing="1" w:after="100" w:afterAutospacing="1"/>
    </w:pPr>
    <w:rPr>
      <w:rFonts w:eastAsia="Calibri"/>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semiHidden/>
  </w:style>
  <w:style w:type="paragraph" w:styleId="Salutation">
    <w:name w:val="Salutation"/>
    <w:basedOn w:val="Normal"/>
    <w:next w:val="Normal"/>
    <w:semiHidden/>
  </w:style>
  <w:style w:type="paragraph" w:styleId="BodyText2">
    <w:name w:val="Body Text 2"/>
    <w:basedOn w:val="Normal"/>
    <w:semiHidden/>
    <w:pPr>
      <w:jc w:val="both"/>
    </w:pPr>
  </w:style>
  <w:style w:type="paragraph" w:styleId="BodyText">
    <w:name w:val="Body Text"/>
    <w:basedOn w:val="Normal"/>
    <w:semiHidden/>
    <w:pPr>
      <w:spacing w:after="120"/>
    </w:pPr>
  </w:style>
  <w:style w:type="paragraph" w:styleId="Closing">
    <w:name w:val="Closing"/>
    <w:basedOn w:val="Normal"/>
    <w:next w:val="Signature"/>
    <w:semiHidden/>
    <w:pPr>
      <w:keepNext/>
      <w:spacing w:after="60" w:line="220" w:lineRule="atLeast"/>
      <w:jc w:val="both"/>
    </w:pPr>
    <w:rPr>
      <w:rFonts w:ascii="Arial" w:hAnsi="Arial"/>
      <w:spacing w:val="-5"/>
      <w:sz w:val="20"/>
      <w:szCs w:val="20"/>
    </w:rPr>
  </w:style>
  <w:style w:type="paragraph" w:styleId="Signature">
    <w:name w:val="Signature"/>
    <w:basedOn w:val="Normal"/>
    <w:next w:val="SignatureJobTitle"/>
    <w:semiHidden/>
    <w:pPr>
      <w:keepNext/>
      <w:spacing w:before="880" w:line="220" w:lineRule="atLeast"/>
    </w:pPr>
    <w:rPr>
      <w:rFonts w:ascii="Arial" w:hAnsi="Arial"/>
      <w:spacing w:val="-5"/>
      <w:sz w:val="20"/>
      <w:szCs w:val="20"/>
    </w:rPr>
  </w:style>
  <w:style w:type="paragraph" w:customStyle="1" w:styleId="InsideAddress">
    <w:name w:val="Inside Address"/>
    <w:basedOn w:val="Normal"/>
    <w:pPr>
      <w:spacing w:line="220" w:lineRule="atLeast"/>
      <w:jc w:val="both"/>
    </w:pPr>
    <w:rPr>
      <w:rFonts w:ascii="Arial" w:hAnsi="Arial"/>
      <w:spacing w:val="-5"/>
      <w:sz w:val="20"/>
      <w:szCs w:val="20"/>
    </w:rPr>
  </w:style>
  <w:style w:type="paragraph" w:customStyle="1" w:styleId="InsideAddressName">
    <w:name w:val="Inside Address Name"/>
    <w:basedOn w:val="InsideAddress"/>
    <w:next w:val="InsideAddress"/>
    <w:pPr>
      <w:spacing w:before="220"/>
    </w:pPr>
  </w:style>
  <w:style w:type="paragraph" w:customStyle="1" w:styleId="SignatureJobTitle">
    <w:name w:val="Signature Job Title"/>
    <w:basedOn w:val="Signature"/>
    <w:next w:val="Normal"/>
    <w:pPr>
      <w:spacing w:before="0"/>
    </w:pPr>
  </w:style>
  <w:style w:type="paragraph" w:styleId="NoSpacing">
    <w:name w:val="No Spacing"/>
    <w:uiPriority w:val="1"/>
    <w:qFormat/>
    <w:rsid w:val="00B2642F"/>
    <w:rPr>
      <w:rFonts w:ascii="Calibri" w:eastAsia="Calibri" w:hAnsi="Calibri"/>
      <w:sz w:val="22"/>
      <w:szCs w:val="22"/>
    </w:rPr>
  </w:style>
  <w:style w:type="paragraph" w:styleId="NormalWeb">
    <w:name w:val="Normal (Web)"/>
    <w:basedOn w:val="Normal"/>
    <w:uiPriority w:val="99"/>
    <w:unhideWhenUsed/>
    <w:rsid w:val="0066390C"/>
    <w:pPr>
      <w:spacing w:before="100" w:beforeAutospacing="1" w:after="100" w:afterAutospacing="1"/>
    </w:pPr>
  </w:style>
  <w:style w:type="character" w:customStyle="1" w:styleId="fontboldstyle1">
    <w:name w:val="fontboldstyle1"/>
    <w:rsid w:val="00D34178"/>
    <w:rPr>
      <w:rFonts w:ascii="Verdana" w:hAnsi="Verdana" w:hint="default"/>
      <w:b/>
      <w:bCs/>
      <w:color w:val="000000"/>
      <w:sz w:val="18"/>
      <w:szCs w:val="18"/>
    </w:rPr>
  </w:style>
  <w:style w:type="paragraph" w:customStyle="1" w:styleId="Default">
    <w:name w:val="Default"/>
    <w:rsid w:val="006B63A0"/>
    <w:pPr>
      <w:autoSpaceDE w:val="0"/>
      <w:autoSpaceDN w:val="0"/>
      <w:adjustRightInd w:val="0"/>
    </w:pPr>
    <w:rPr>
      <w:color w:val="000000"/>
      <w:sz w:val="24"/>
      <w:szCs w:val="24"/>
    </w:rPr>
  </w:style>
  <w:style w:type="paragraph" w:styleId="ListParagraph">
    <w:name w:val="List Paragraph"/>
    <w:basedOn w:val="Normal"/>
    <w:uiPriority w:val="34"/>
    <w:qFormat/>
    <w:rsid w:val="00B20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849886">
      <w:bodyDiv w:val="1"/>
      <w:marLeft w:val="0"/>
      <w:marRight w:val="0"/>
      <w:marTop w:val="0"/>
      <w:marBottom w:val="0"/>
      <w:divBdr>
        <w:top w:val="none" w:sz="0" w:space="0" w:color="auto"/>
        <w:left w:val="none" w:sz="0" w:space="0" w:color="auto"/>
        <w:bottom w:val="none" w:sz="0" w:space="0" w:color="auto"/>
        <w:right w:val="none" w:sz="0" w:space="0" w:color="auto"/>
      </w:divBdr>
      <w:divsChild>
        <w:div w:id="894194590">
          <w:marLeft w:val="0"/>
          <w:marRight w:val="0"/>
          <w:marTop w:val="100"/>
          <w:marBottom w:val="100"/>
          <w:divBdr>
            <w:top w:val="none" w:sz="0" w:space="0" w:color="auto"/>
            <w:left w:val="none" w:sz="0" w:space="0" w:color="auto"/>
            <w:bottom w:val="none" w:sz="0" w:space="0" w:color="auto"/>
            <w:right w:val="none" w:sz="0" w:space="0" w:color="auto"/>
          </w:divBdr>
          <w:divsChild>
            <w:div w:id="1550679130">
              <w:marLeft w:val="0"/>
              <w:marRight w:val="0"/>
              <w:marTop w:val="0"/>
              <w:marBottom w:val="0"/>
              <w:divBdr>
                <w:top w:val="none" w:sz="0" w:space="0" w:color="auto"/>
                <w:left w:val="none" w:sz="0" w:space="0" w:color="auto"/>
                <w:bottom w:val="none" w:sz="0" w:space="0" w:color="auto"/>
                <w:right w:val="none" w:sz="0" w:space="0" w:color="auto"/>
              </w:divBdr>
              <w:divsChild>
                <w:div w:id="938028471">
                  <w:marLeft w:val="0"/>
                  <w:marRight w:val="0"/>
                  <w:marTop w:val="0"/>
                  <w:marBottom w:val="0"/>
                  <w:divBdr>
                    <w:top w:val="none" w:sz="0" w:space="0" w:color="auto"/>
                    <w:left w:val="none" w:sz="0" w:space="0" w:color="auto"/>
                    <w:bottom w:val="none" w:sz="0" w:space="0" w:color="auto"/>
                    <w:right w:val="none" w:sz="0" w:space="0" w:color="auto"/>
                  </w:divBdr>
                  <w:divsChild>
                    <w:div w:id="1466503931">
                      <w:marLeft w:val="0"/>
                      <w:marRight w:val="0"/>
                      <w:marTop w:val="0"/>
                      <w:marBottom w:val="0"/>
                      <w:divBdr>
                        <w:top w:val="none" w:sz="0" w:space="0" w:color="auto"/>
                        <w:left w:val="single" w:sz="6" w:space="0" w:color="CCCCCC"/>
                        <w:bottom w:val="single" w:sz="6" w:space="0" w:color="CCCCCC"/>
                        <w:right w:val="single" w:sz="6" w:space="0" w:color="CCCCCC"/>
                      </w:divBdr>
                      <w:divsChild>
                        <w:div w:id="612631835">
                          <w:marLeft w:val="0"/>
                          <w:marRight w:val="0"/>
                          <w:marTop w:val="0"/>
                          <w:marBottom w:val="0"/>
                          <w:divBdr>
                            <w:top w:val="none" w:sz="0" w:space="0" w:color="auto"/>
                            <w:left w:val="none" w:sz="0" w:space="0" w:color="auto"/>
                            <w:bottom w:val="none" w:sz="0" w:space="0" w:color="auto"/>
                            <w:right w:val="none" w:sz="0" w:space="0" w:color="auto"/>
                          </w:divBdr>
                          <w:divsChild>
                            <w:div w:id="1811169105">
                              <w:marLeft w:val="0"/>
                              <w:marRight w:val="0"/>
                              <w:marTop w:val="0"/>
                              <w:marBottom w:val="0"/>
                              <w:divBdr>
                                <w:top w:val="none" w:sz="0" w:space="0" w:color="auto"/>
                                <w:left w:val="none" w:sz="0" w:space="0" w:color="auto"/>
                                <w:bottom w:val="none" w:sz="0" w:space="0" w:color="auto"/>
                                <w:right w:val="none" w:sz="0" w:space="0" w:color="auto"/>
                              </w:divBdr>
                              <w:divsChild>
                                <w:div w:id="1448046296">
                                  <w:marLeft w:val="0"/>
                                  <w:marRight w:val="0"/>
                                  <w:marTop w:val="0"/>
                                  <w:marBottom w:val="120"/>
                                  <w:divBdr>
                                    <w:top w:val="none" w:sz="0" w:space="0" w:color="auto"/>
                                    <w:left w:val="none" w:sz="0" w:space="0" w:color="auto"/>
                                    <w:bottom w:val="none" w:sz="0" w:space="0" w:color="auto"/>
                                    <w:right w:val="none" w:sz="0" w:space="0" w:color="auto"/>
                                  </w:divBdr>
                                  <w:divsChild>
                                    <w:div w:id="19878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Emelie Jonson Ilarde</dc:creator>
  <cp:keywords/>
  <cp:lastModifiedBy>Lawn Medical</cp:lastModifiedBy>
  <cp:revision>2</cp:revision>
  <cp:lastPrinted>2025-10-11T13:13:00Z</cp:lastPrinted>
  <dcterms:created xsi:type="dcterms:W3CDTF">2025-10-11T13:13:00Z</dcterms:created>
  <dcterms:modified xsi:type="dcterms:W3CDTF">2025-10-11T13:13:00Z</dcterms:modified>
</cp:coreProperties>
</file>